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E2312E">
        <w:rPr>
          <w:rFonts w:ascii="Arial" w:hAnsi="Arial" w:cs="Arial"/>
          <w:lang w:eastAsia="it-IT"/>
        </w:rPr>
        <w:t>1</w:t>
      </w:r>
      <w:r w:rsidR="00540E55">
        <w:rPr>
          <w:rFonts w:ascii="Arial" w:hAnsi="Arial" w:cs="Arial"/>
          <w:lang w:eastAsia="it-IT"/>
        </w:rPr>
        <w:t>9</w:t>
      </w:r>
      <w:r w:rsidR="00E2312E">
        <w:rPr>
          <w:rFonts w:ascii="Arial" w:hAnsi="Arial" w:cs="Arial"/>
          <w:lang w:eastAsia="it-IT"/>
        </w:rPr>
        <w:t xml:space="preserve"> Giugno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741364" w:rsidRPr="00741364" w:rsidRDefault="00741364" w:rsidP="00741364">
      <w:pPr>
        <w:keepNext/>
        <w:spacing w:after="120" w:line="240" w:lineRule="auto"/>
        <w:jc w:val="both"/>
        <w:outlineLvl w:val="2"/>
        <w:rPr>
          <w:rFonts w:ascii="Arial" w:eastAsia="Times New Roman" w:hAnsi="Arial"/>
          <w:b/>
          <w:sz w:val="28"/>
          <w:szCs w:val="20"/>
          <w:lang w:eastAsia="it-IT"/>
        </w:rPr>
      </w:pPr>
      <w:r w:rsidRPr="00741364">
        <w:rPr>
          <w:rFonts w:ascii="Arial" w:eastAsia="Times New Roman" w:hAnsi="Arial"/>
          <w:b/>
          <w:sz w:val="28"/>
          <w:szCs w:val="20"/>
          <w:lang w:eastAsia="it-IT"/>
        </w:rPr>
        <w:t>LA TENTAZIONE DEL PADRE E DELLA MADRE</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Oggi le tentazioni scatenate da Satana contro il padre e contro la madre sono innumerevoli. Tralasciamo in questo contesto tutti i diritti del bambino prima di essere concepito, quando è concepito ed è nel grembo della madre, dopo essere venuto al mondo. Su questi diritti abbiamo già scritto e a quanto scritto rimandiamo</w:t>
      </w:r>
      <w:r w:rsidRPr="00741364">
        <w:rPr>
          <w:rFonts w:ascii="Arial" w:eastAsia="Times New Roman" w:hAnsi="Arial"/>
          <w:b/>
          <w:sz w:val="24"/>
          <w:szCs w:val="20"/>
          <w:vertAlign w:val="superscript"/>
          <w:lang w:eastAsia="it-IT"/>
        </w:rPr>
        <w:footnoteReference w:id="1"/>
      </w:r>
      <w:r w:rsidRPr="00741364">
        <w:rPr>
          <w:rFonts w:ascii="Arial" w:eastAsia="Times New Roman" w:hAnsi="Arial"/>
          <w:b/>
          <w:sz w:val="24"/>
          <w:szCs w:val="20"/>
          <w:lang w:eastAsia="it-IT"/>
        </w:rPr>
        <w:t>. Ora è giusto mettere bene in luce la tentazione contro la saggia, sana, vera, completa educazione, dovere del madre e della madre, vero i loro figli. Della mancata saggia, sana, vera completa educazione si è responsabili dinanzi a Dio e dinanzi agli uomini. Ecco un esempio di blanda correzione severamente punita dal Signore. Questa blanda educazione riguarda Eli e i suoi figli:</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 xml:space="preserve">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w:t>
      </w:r>
      <w:r w:rsidRPr="00741364">
        <w:rPr>
          <w:rFonts w:ascii="Arial" w:eastAsia="Times New Roman" w:hAnsi="Arial"/>
          <w:b/>
          <w:bCs/>
          <w:i/>
          <w:sz w:val="24"/>
          <w:szCs w:val="20"/>
          <w:lang w:eastAsia="it-IT"/>
        </w:rPr>
        <w:lastRenderedPageBreak/>
        <w:t>se l’uomo pecca contro il Signore, chi potrà intercedere per lui?». Ma non ascoltarono la voce del padre, perché il Signore aveva deciso di farli morire. Invece il giovane Samuele andava crescendo ed era gradito al Signore e agli uomini.</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2,11-36). </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w:t>
      </w:r>
      <w:r w:rsidRPr="00741364">
        <w:rPr>
          <w:rFonts w:ascii="Arial" w:eastAsia="Times New Roman" w:hAnsi="Arial"/>
          <w:b/>
          <w:bCs/>
          <w:i/>
          <w:sz w:val="24"/>
          <w:szCs w:val="20"/>
          <w:lang w:eastAsia="it-IT"/>
        </w:rPr>
        <w:lastRenderedPageBreak/>
        <w:t xml:space="preserve">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 xml:space="preserve">La parola di Samuele giunse a tutto Israele. In quei giorni i Filistei si radunarono per combattere contro Israele. Allora Israele scese in campo contro i Filistei. Essi si accamparono presso Eben-Ezer mentre i Filistei s’erano accampati ad Afek. I Filistei si schierarono contro Israele e la battaglia divampò, ma Israele fu sconfitto di fronte ai Filistei, e caddero sul campo, delle loro schiere, circa quattromila uomini. 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 Uno della tribù di Beniamino fuggì dallo schieramento e venne </w:t>
      </w:r>
      <w:r w:rsidRPr="00741364">
        <w:rPr>
          <w:rFonts w:ascii="Arial" w:eastAsia="Times New Roman" w:hAnsi="Arial"/>
          <w:b/>
          <w:bCs/>
          <w:i/>
          <w:sz w:val="24"/>
          <w:szCs w:val="20"/>
          <w:lang w:eastAsia="it-IT"/>
        </w:rPr>
        <w:lastRenderedPageBreak/>
        <w:t>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rsidR="00741364" w:rsidRPr="00741364" w:rsidRDefault="00741364" w:rsidP="00741364">
      <w:pPr>
        <w:spacing w:after="120" w:line="240" w:lineRule="auto"/>
        <w:jc w:val="both"/>
        <w:rPr>
          <w:rFonts w:ascii="Times New Roman" w:eastAsia="Times New Roman" w:hAnsi="Times New Roman"/>
          <w:sz w:val="20"/>
          <w:szCs w:val="20"/>
          <w:lang w:eastAsia="it-IT"/>
        </w:rPr>
      </w:pPr>
      <w:r w:rsidRPr="00741364">
        <w:rPr>
          <w:rFonts w:ascii="Arial" w:eastAsia="Times New Roman" w:hAnsi="Arial"/>
          <w:b/>
          <w:bCs/>
          <w:i/>
          <w:sz w:val="24"/>
          <w:szCs w:val="20"/>
          <w:lang w:eastAsia="it-IT"/>
        </w:rPr>
        <w:t>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w:t>
      </w:r>
      <w:r w:rsidRPr="00741364">
        <w:rPr>
          <w:rFonts w:ascii="Times New Roman" w:eastAsia="Times New Roman" w:hAnsi="Times New Roman"/>
          <w:sz w:val="20"/>
          <w:szCs w:val="20"/>
          <w:lang w:eastAsia="it-IT"/>
        </w:rPr>
        <w:t xml:space="preserve">. </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Il principio di sana, retta, completa, vera educazione esige, richiede che: dinanzi alla gloria del Signore e al suo santissimo Nome ci sia solo la gloria del Signore e il suo santissimo Nome. Non ci sono né figli, né fratelli, né padre e né madre. Solo la gloria del Signore e il suo santissimo Nome. Dinanzi al Vangelo ci sia solo il Vangelo. Non ci sono figli, né fratelli, né padre e né madre. Dinanzi alla verità del Padre nostro, di Cristo Gesù, dello Spirito Santo ci sia solo la verità del Padre nostro, di Cristo Gesù, dello Spirito Santo. Non ci sono né figli, né fratelli, né padre e né madre. Dinanzi alla verità della Madre di Dio e Madre nostra ci sia solo la verità della Madre di Dio e Madre nostra. Non ci sono né figli, né fratelli, né padre e né madre. Dinanzi ad un comando del Signore ci sia solo il comando del Signore. Non ci sono né figli, né fratelli, né padre e né madre. Dinanzi alla missione evangelizzatrice secondo il cuore di Cristo, così come essa è manifesta nel Vangelo, ci sia solo la missione evangelizzatrice secondo il cuore di Cristo così come e manifestata nel Vangelo. Non ci sono né figli, né fratelli, né padre, né madre, né terra e né cielo, né Angeli e né Santi. Neanche la nostra mente dovrà esserci. Questa verità è così rivelata da Cristo Gesù nel Vangelo secondo Matteo:</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w:t>
      </w:r>
      <w:r w:rsidRPr="00741364">
        <w:rPr>
          <w:rFonts w:ascii="Arial" w:eastAsia="Times New Roman" w:hAnsi="Arial"/>
          <w:b/>
          <w:bCs/>
          <w:i/>
          <w:sz w:val="24"/>
          <w:szCs w:val="20"/>
          <w:lang w:eastAsia="it-IT"/>
        </w:rPr>
        <w:lastRenderedPageBreak/>
        <w:t>Tommaso e Matteo il pubblicano; Giacomo, figlio di Alfeo, e Taddeo; Simone il Cananeo e Giuda l’Iscariota, colui che poi lo tradì.</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741364" w:rsidRPr="00741364" w:rsidRDefault="00741364" w:rsidP="00741364">
      <w:pPr>
        <w:spacing w:after="120" w:line="240" w:lineRule="auto"/>
        <w:jc w:val="both"/>
        <w:rPr>
          <w:rFonts w:ascii="Arial" w:eastAsia="Times New Roman" w:hAnsi="Arial"/>
          <w:b/>
          <w:bCs/>
          <w:i/>
          <w:sz w:val="24"/>
          <w:szCs w:val="20"/>
          <w:lang w:eastAsia="it-IT"/>
        </w:rPr>
      </w:pPr>
      <w:r w:rsidRPr="00741364">
        <w:rPr>
          <w:rFonts w:ascii="Arial" w:eastAsia="Times New Roman" w:hAnsi="Arial"/>
          <w:b/>
          <w:bCs/>
          <w:i/>
          <w:sz w:val="24"/>
          <w:szCs w:val="20"/>
          <w:lang w:eastAsia="it-IT"/>
        </w:rPr>
        <w:t xml:space="preserve">Perciò chiunque mi riconoscerà davanti agli uomini, anch’io lo riconoscerò davanti al Padre mio che è nei cieli; chi invece mi rinnegherà </w:t>
      </w:r>
      <w:r w:rsidRPr="00741364">
        <w:rPr>
          <w:rFonts w:ascii="Arial" w:eastAsia="Times New Roman" w:hAnsi="Arial"/>
          <w:b/>
          <w:bCs/>
          <w:i/>
          <w:sz w:val="24"/>
          <w:szCs w:val="20"/>
          <w:lang w:eastAsia="it-IT"/>
        </w:rPr>
        <w:lastRenderedPageBreak/>
        <w:t>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rsidR="00741364" w:rsidRPr="00741364" w:rsidRDefault="00741364" w:rsidP="00741364">
      <w:pPr>
        <w:spacing w:after="120" w:line="240" w:lineRule="auto"/>
        <w:jc w:val="both"/>
        <w:rPr>
          <w:rFonts w:ascii="Times New Roman" w:eastAsia="Times New Roman" w:hAnsi="Times New Roman"/>
          <w:sz w:val="20"/>
          <w:szCs w:val="20"/>
          <w:lang w:eastAsia="it-IT"/>
        </w:rPr>
      </w:pPr>
      <w:r w:rsidRPr="00741364">
        <w:rPr>
          <w:rFonts w:ascii="Arial" w:eastAsia="Times New Roman" w:hAnsi="Arial"/>
          <w:b/>
          <w:bCs/>
          <w:i/>
          <w:sz w:val="24"/>
          <w:szCs w:val="20"/>
          <w:lang w:eastAsia="it-IT"/>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r w:rsidRPr="00741364">
        <w:rPr>
          <w:rFonts w:ascii="Times New Roman" w:eastAsia="Times New Roman" w:hAnsi="Times New Roman"/>
          <w:sz w:val="20"/>
          <w:szCs w:val="20"/>
          <w:lang w:eastAsia="it-IT"/>
        </w:rPr>
        <w:t>.</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I genitori devono curare la formazione dell’anima facendola crescere in grazia, dello spirito facendo crescere in ogni sapienza. Cresce in ogni sapienza, se cresce in ogni virtù. Devono curare la crescita anche del loro corpo. Ora si comprenderà bene che mai potrà essere sana, retta, vera, completa, formazione né dello spirito, né dell’anima e né del corpo se si lascia che  figli crescano nei vizi, anzi siano gli stessi genitori ad alimentarli con i loro vizi. Per questo padre e madre sono obbligati a crescere loro in grazia e in sapienza, lontani dal vizio, per essere buoni formatori dei loro figli. Si narra nel Secondo Libro dei Maccabei che un uomo anziano, Eleazaro, per non essere di scandalo ai giovani andò incontro con grande dignità al martirio. Nello stesso Libro si narra ancora che una madre incoraggiò i suoi setti figli a dare la vita pur di non rinnegare la Legge dei padri e anch’essa si consegnò volontariamente e con grande dignità al martirio. La morte e non il tradimento della Legge.</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w:t>
      </w:r>
      <w:r w:rsidRPr="00741364">
        <w:rPr>
          <w:rFonts w:ascii="Arial" w:eastAsia="Times New Roman" w:hAnsi="Arial"/>
          <w:b/>
          <w:bCs/>
          <w:i/>
          <w:iCs/>
          <w:sz w:val="24"/>
          <w:szCs w:val="20"/>
          <w:lang w:eastAsia="it-IT"/>
        </w:rPr>
        <w:lastRenderedPageBreak/>
        <w:t xml:space="preserve">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w:t>
      </w:r>
      <w:r w:rsidRPr="00741364">
        <w:rPr>
          <w:rFonts w:ascii="Arial" w:eastAsia="Times New Roman" w:hAnsi="Arial"/>
          <w:b/>
          <w:bCs/>
          <w:i/>
          <w:iCs/>
          <w:sz w:val="24"/>
          <w:szCs w:val="20"/>
          <w:lang w:eastAsia="it-IT"/>
        </w:rPr>
        <w:lastRenderedPageBreak/>
        <w:t>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w:t>
      </w:r>
      <w:r w:rsidRPr="00741364">
        <w:rPr>
          <w:rFonts w:ascii="Arial" w:eastAsia="Times New Roman" w:hAnsi="Arial"/>
          <w:b/>
          <w:bCs/>
          <w:i/>
          <w:iCs/>
          <w:sz w:val="24"/>
          <w:szCs w:val="20"/>
          <w:lang w:eastAsia="it-IT"/>
        </w:rPr>
        <w:lastRenderedPageBreak/>
        <w:t>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Oggi dobbiamo attestare che i grandi catastrofici stravolgimenti familiari, specie con la piaga del divorzio, i grandi disordini sessuali, la quasi cancellazione della vera famiglia, tutte le famiglia non famiglie e tutte le unioni non unioni, hanno abrogato, cancellato, radiato la vera, sana, santa, perfetta educazione dei figli. In questi infiniti disordini mai potrà esserci crescita in grazia e mai crescita in sapienza dal momento che ogni vizio e ogni peccato sono ormai dichiarati diritti dell’uomo e della donna. Mancando oggi la verità dell’uomo, la verità della donna, la verità del padre, la verità della madre, la verità della famiglia, la verità del figlio, diviene impossibile dalla non verità formare nella verità e dal vizio formare nelle virtù. Non è più possibile neanche quella elementare formazione civica al rispetto dei ruoli e delle mansioni di ciascuno. Stiamo creando una società incivile e disumana, una società di corrotti e di corruttori. Stiamo tirando su una società senza la verità dell’uomo che è verità universale e oggettiva. Ognuno vuole innalzare sulla terra il suo falso uomo proponendolo come modello universale del vero uomo. Quando una società perde la verità del padre e della madre, perde la verità di se stessa. Ecco oggi la grande tentazione sferrata da Satana contro il padre e contro la madre. Questa tentazione ha un solo fine: spogliare e madre e padre della loro verità ontologica di creazione e della loro verità ontologica di redenzione. Possiamo attestare che in questo sta riuscendo alla grande. Quanti ci governano, figli di questa inciviltà senza la verità dell’uomo, hanno creato il genitore uno e il genitore due. Neanche più si deve parlare di madre e di padre. Già si sta lavorando perché anche il genere del nascituro rimanga senza alcune identità. Tanto può l’odio contro il Creatore dell’uomo e la sua creazione. Dio e la sua creazione devono essere sottratti alla loro purissima verità e governati dalla totale falsità del pensiero dell’uomo. Ognuno è giusto che lo sappia: senza Dio e senza la natura così come Dio ontologicamente l’ha voluto, anche l’uomo è destinato a scomparire. Oggi è proprio l’uomo che manca alla nostra società. Abbiamo dei robot umani che obbediscono al programma che inserisce in essi il robot padre universale che vive negli abissi delle tenebre. Anche Satana è un robot, perché anche lui è governato dal programma del suo odio contro Dio e contro l’uomo. Ecco ora l’esortazione che l’Apostolo Paolo rivolge a genitori e figli:</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bCs/>
          <w:i/>
          <w:iCs/>
          <w:sz w:val="24"/>
          <w:szCs w:val="20"/>
          <w:lang w:eastAsia="it-IT"/>
        </w:rPr>
        <w:lastRenderedPageBreak/>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 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Voi, padroni, date ai vostri schiavi ciò che è giusto ed equo, sapendo che anche voi avete un padrone in cielo (Col 3,18-4,1)</w:t>
      </w:r>
      <w:r w:rsidRPr="00741364">
        <w:rPr>
          <w:rFonts w:ascii="Arial" w:eastAsia="Times New Roman" w:hAnsi="Arial"/>
          <w:b/>
          <w:sz w:val="24"/>
          <w:szCs w:val="20"/>
          <w:lang w:eastAsia="it-IT"/>
        </w:rPr>
        <w:t>.</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Possiamo noi oggi vivere quanto l’Apostolo Paolo insegna a genitori e figli. Non possiamo perché ormai la religione cristiana è stata anch’essa svestita della sua purissima verità, e verità di creazione e verità di redenzione. Mancando a noi la verità sorgente, sempre mancherà la verità derivata. Se nella nostra religione oggi anche il peccato viene benedetto, si potrà mai sperare in una retta educazione alla vera fede dalla quale poi scaturisce ogni altra educazione? Se il cristiano confonde l’amore sessuale disordinato con la divina ed eterna carità, divina ed eterna carità crocifissa nella carne del suo Figlio Unigenito, come possiamo sperare di creare una società rettamente formata capace di formare? Ecco cosa è la vera carità alla quale ci dobbiamo formare nella verità. Ma subito diciamo che mai un disordine sessuale va giustificato in nome della carità:</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 xml:space="preserve">Scrive l’Apostolo Giovanni: </w:t>
      </w:r>
      <w:r w:rsidRPr="00741364">
        <w:rPr>
          <w:rFonts w:ascii="Arial" w:eastAsia="Times New Roman" w:hAnsi="Arial"/>
          <w:b/>
          <w:i/>
          <w:sz w:val="24"/>
          <w:szCs w:val="20"/>
          <w:lang w:eastAsia="it-IT"/>
        </w:rPr>
        <w:t>“Nell’amore non c’è timore, al contrario l’amore perfetto scaccia il timore, perché il timore suppone un castigo e chi teme non è perfetto nell’amore</w:t>
      </w:r>
      <w:r w:rsidRPr="00741364">
        <w:rPr>
          <w:rFonts w:ascii="Arial" w:eastAsia="Times New Roman" w:hAnsi="Arial"/>
          <w:b/>
          <w:sz w:val="24"/>
          <w:szCs w:val="20"/>
          <w:lang w:eastAsia="it-IT"/>
        </w:rPr>
        <w:t xml:space="preserve"> (1Gv 4,18).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w:t>
      </w:r>
      <w:r w:rsidRPr="00741364">
        <w:rPr>
          <w:rFonts w:ascii="Arial" w:eastAsia="Times New Roman" w:hAnsi="Arial"/>
          <w:b/>
          <w:sz w:val="24"/>
          <w:szCs w:val="20"/>
          <w:lang w:eastAsia="it-IT"/>
        </w:rPr>
        <w:lastRenderedPageBreak/>
        <w:t>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rsidR="00741364" w:rsidRPr="00741364" w:rsidRDefault="00741364" w:rsidP="00741364">
      <w:pPr>
        <w:spacing w:after="120" w:line="240" w:lineRule="auto"/>
        <w:jc w:val="both"/>
        <w:rPr>
          <w:rFonts w:ascii="Arial" w:hAnsi="Arial" w:cs="Arial"/>
          <w:b/>
          <w:sz w:val="24"/>
        </w:rPr>
      </w:pPr>
      <w:r w:rsidRPr="00741364">
        <w:rPr>
          <w:rFonts w:ascii="Arial" w:eastAsia="Times New Roman" w:hAnsi="Arial"/>
          <w:b/>
          <w:sz w:val="24"/>
          <w:szCs w:val="20"/>
          <w:lang w:eastAsia="it-IT"/>
        </w:rPr>
        <w:t>Invece noi sappiamo che s</w:t>
      </w:r>
      <w:r w:rsidRPr="00741364">
        <w:rPr>
          <w:rFonts w:ascii="Arial" w:hAnsi="Arial" w:cs="Arial"/>
          <w:b/>
          <w:sz w:val="24"/>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741364">
        <w:rPr>
          <w:rFonts w:ascii="Arial" w:hAnsi="Arial" w:cs="Arial"/>
          <w:b/>
          <w:i/>
          <w:sz w:val="24"/>
        </w:rPr>
        <w:t>“Ogni parola di Dio è purificata nel fuoco; egli è scudo per chi in lui si rifugia. Non aggiungere nulla alle sue parole, perché non ti riprenda e tu sia trovato bugiardo” (Pr 30,5-6)</w:t>
      </w:r>
      <w:r w:rsidRPr="00741364">
        <w:rPr>
          <w:rFonts w:ascii="Arial" w:hAnsi="Arial" w:cs="Arial"/>
          <w:b/>
          <w:sz w:val="24"/>
        </w:rPr>
        <w:t xml:space="preserve">. </w:t>
      </w:r>
    </w:p>
    <w:p w:rsidR="00741364" w:rsidRPr="00741364" w:rsidRDefault="00741364" w:rsidP="00741364">
      <w:pPr>
        <w:spacing w:after="120" w:line="240" w:lineRule="auto"/>
        <w:jc w:val="both"/>
        <w:rPr>
          <w:rFonts w:ascii="Arial" w:hAnsi="Arial" w:cs="Arial"/>
          <w:b/>
          <w:sz w:val="24"/>
        </w:rPr>
      </w:pPr>
      <w:r w:rsidRPr="00741364">
        <w:rPr>
          <w:rFonts w:ascii="Arial" w:hAnsi="Arial" w:cs="Arial"/>
          <w:b/>
          <w:sz w:val="24"/>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rsidR="00741364" w:rsidRPr="00741364" w:rsidRDefault="00741364" w:rsidP="00741364">
      <w:pPr>
        <w:spacing w:after="120" w:line="240" w:lineRule="auto"/>
        <w:jc w:val="both"/>
        <w:rPr>
          <w:rFonts w:ascii="Arial" w:hAnsi="Arial" w:cs="Arial"/>
          <w:b/>
          <w:sz w:val="24"/>
        </w:rPr>
      </w:pPr>
      <w:r w:rsidRPr="00741364">
        <w:rPr>
          <w:rFonts w:ascii="Arial" w:hAnsi="Arial" w:cs="Arial"/>
          <w:b/>
          <w:sz w:val="24"/>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siamo profeti e maestri o interpreti dalla falsità? Dalla nostra non abitazione della Parola scritta, Parola universale, data a noi per la nostra salvezza. </w:t>
      </w:r>
    </w:p>
    <w:p w:rsidR="00741364" w:rsidRPr="00741364" w:rsidRDefault="00741364" w:rsidP="00741364">
      <w:pPr>
        <w:spacing w:after="120" w:line="240" w:lineRule="auto"/>
        <w:jc w:val="both"/>
        <w:rPr>
          <w:rFonts w:ascii="Arial" w:hAnsi="Arial" w:cs="Arial"/>
          <w:b/>
          <w:sz w:val="24"/>
        </w:rPr>
      </w:pPr>
      <w:r w:rsidRPr="00741364">
        <w:rPr>
          <w:rFonts w:ascii="Arial" w:hAnsi="Arial" w:cs="Arial"/>
          <w:b/>
          <w:sz w:val="24"/>
        </w:rPr>
        <w:lastRenderedPageBreak/>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rsidR="00741364" w:rsidRPr="00741364" w:rsidRDefault="00741364" w:rsidP="00741364">
      <w:pPr>
        <w:spacing w:after="120" w:line="240" w:lineRule="auto"/>
        <w:jc w:val="both"/>
        <w:rPr>
          <w:rFonts w:ascii="Arial" w:hAnsi="Arial" w:cs="Arial"/>
          <w:b/>
          <w:sz w:val="24"/>
        </w:rPr>
      </w:pPr>
      <w:r w:rsidRPr="00741364">
        <w:rPr>
          <w:rFonts w:ascii="Arial" w:hAnsi="Arial" w:cs="Arial"/>
          <w:b/>
          <w:sz w:val="24"/>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Ecco chi è il vero, il verissimo cristiano: </w:t>
      </w:r>
    </w:p>
    <w:p w:rsidR="00741364" w:rsidRPr="00741364" w:rsidRDefault="00741364" w:rsidP="00741364">
      <w:pPr>
        <w:spacing w:after="120" w:line="240" w:lineRule="auto"/>
        <w:jc w:val="both"/>
        <w:rPr>
          <w:rFonts w:ascii="Arial" w:hAnsi="Arial" w:cs="Arial"/>
          <w:b/>
          <w:sz w:val="24"/>
        </w:rPr>
      </w:pPr>
      <w:r w:rsidRPr="00741364">
        <w:rPr>
          <w:rFonts w:ascii="Arial" w:hAnsi="Arial" w:cs="Arial"/>
          <w:b/>
          <w:sz w:val="24"/>
        </w:rPr>
        <w:lastRenderedPageBreak/>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rsidR="00741364" w:rsidRPr="00741364" w:rsidRDefault="00741364" w:rsidP="00741364">
      <w:pPr>
        <w:spacing w:after="120" w:line="240" w:lineRule="auto"/>
        <w:jc w:val="both"/>
        <w:rPr>
          <w:rFonts w:ascii="Arial" w:hAnsi="Arial" w:cs="Arial"/>
          <w:b/>
          <w:sz w:val="24"/>
        </w:rPr>
      </w:pPr>
      <w:r w:rsidRPr="00741364">
        <w:rPr>
          <w:rFonts w:ascii="Arial" w:hAnsi="Arial" w:cs="Arial"/>
          <w:b/>
          <w:sz w:val="24"/>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del Redentore. Senza il peccato, siamo tutti uguali per natura. Poiché tutti senza peccato, possiamo anche costruire sulla terra la fratellanza universale. Poiché senza peccato posso commettere qualsiasi ingiustizia: posso innalzare la falsità a purissima luce, l’odio a santissimo amore. Ma posso anche dichiarare la verità tenebra e odio l’amore purissimo. Nulla mi è vietato. Qualsiasi cosa io faccio è un bene per la Chiesa e per l’umanità. </w:t>
      </w:r>
    </w:p>
    <w:p w:rsidR="00741364" w:rsidRPr="00741364" w:rsidRDefault="00741364" w:rsidP="00741364">
      <w:pPr>
        <w:spacing w:after="120" w:line="240" w:lineRule="auto"/>
        <w:jc w:val="both"/>
        <w:rPr>
          <w:rFonts w:ascii="Arial" w:eastAsia="Times New Roman" w:hAnsi="Arial"/>
          <w:b/>
          <w:sz w:val="24"/>
          <w:szCs w:val="24"/>
          <w:lang w:val="la-Latn" w:eastAsia="it-IT"/>
        </w:rPr>
      </w:pPr>
      <w:r w:rsidRPr="00741364">
        <w:rPr>
          <w:rFonts w:ascii="Arial" w:hAnsi="Arial" w:cs="Arial"/>
          <w:b/>
          <w:sz w:val="24"/>
        </w:rPr>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w:t>
      </w:r>
      <w:r w:rsidRPr="00741364">
        <w:rPr>
          <w:rFonts w:ascii="Arial" w:eastAsia="Times New Roman" w:hAnsi="Arial"/>
          <w:b/>
          <w:sz w:val="24"/>
          <w:szCs w:val="20"/>
          <w:lang w:eastAsia="it-IT"/>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741364">
        <w:rPr>
          <w:rFonts w:ascii="Arial" w:eastAsia="Times New Roman" w:hAnsi="Arial" w:cs="Arial"/>
          <w:b/>
          <w:sz w:val="24"/>
          <w:szCs w:val="20"/>
          <w:lang w:val="la-Latn" w:eastAsia="it-IT"/>
        </w:rPr>
        <w:t>Timor non est in caritate sed perfecta caritas foras mittit timorem quoniam timor poenam habet qui autem timet non est perfectus in caritate –</w:t>
      </w:r>
      <w:r w:rsidRPr="00741364">
        <w:rPr>
          <w:rFonts w:ascii="Arial" w:eastAsia="Times New Roman" w:hAnsi="Arial"/>
          <w:b/>
          <w:sz w:val="24"/>
          <w:szCs w:val="20"/>
          <w:lang w:val="la-Latn" w:eastAsia="it-IT"/>
        </w:rPr>
        <w:t xml:space="preserve">  </w:t>
      </w:r>
      <w:r w:rsidRPr="00741364">
        <w:rPr>
          <w:rFonts w:ascii="Greek" w:eastAsia="Times New Roman" w:hAnsi="Greek" w:cs="Greek"/>
          <w:b/>
          <w:sz w:val="24"/>
          <w:szCs w:val="24"/>
          <w:lang w:val="la-Latn" w:eastAsia="it-IT"/>
        </w:rPr>
        <w:t xml:space="preserve">fÒboj oÙk œstin ™n tÍ ¢g£pV, ¢ll' ¹ tele…a ¢g£ph œxw b£llei tÕn fÒbon, Óti Ð fÒboj kÒlasin œcei, Ð d foboÚmenoj oÙ tetele…wtai ™n tÍ ¢g£pV. </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 xml:space="preserve">Se anche le parole più sante della Scrittura vengono stravolte nel loro significa più vero e più puro, quale speranza abbiamo che possiamo noi educare un bambino a crescere in grazia, sapienza, in età, senza vizi e ricco di ogni virtù? Quale speranza abbiamo se la santissima virtù della carità di Dio, anch’essa è stata trasformata in vizio, finalizzato a giustificare ogni disordine sessuale?  Ogni discepolo di Gesù è obbligato a ritornare alle sorgenti della sua verità eterna, divina, incarnata, madre della sua verità. Senza la verità divina non c’è vita. La vita è dalla verità. </w:t>
      </w:r>
    </w:p>
    <w:p w:rsidR="00741364" w:rsidRPr="00741364" w:rsidRDefault="00741364" w:rsidP="00741364">
      <w:pPr>
        <w:spacing w:after="120" w:line="240" w:lineRule="auto"/>
        <w:jc w:val="both"/>
        <w:rPr>
          <w:rFonts w:ascii="Arial" w:eastAsia="Times New Roman" w:hAnsi="Arial"/>
          <w:b/>
          <w:sz w:val="24"/>
          <w:szCs w:val="20"/>
          <w:lang w:eastAsia="it-IT"/>
        </w:rPr>
      </w:pPr>
    </w:p>
    <w:p w:rsidR="00741364" w:rsidRPr="00741364" w:rsidRDefault="00741364" w:rsidP="00741364">
      <w:pPr>
        <w:keepNext/>
        <w:spacing w:after="120" w:line="240" w:lineRule="auto"/>
        <w:jc w:val="both"/>
        <w:outlineLvl w:val="2"/>
        <w:rPr>
          <w:rFonts w:ascii="Arial" w:eastAsia="Times New Roman" w:hAnsi="Arial"/>
          <w:b/>
          <w:sz w:val="28"/>
          <w:szCs w:val="20"/>
          <w:lang w:eastAsia="it-IT"/>
        </w:rPr>
      </w:pPr>
      <w:r w:rsidRPr="00741364">
        <w:rPr>
          <w:rFonts w:ascii="Arial" w:eastAsia="Times New Roman" w:hAnsi="Arial"/>
          <w:b/>
          <w:sz w:val="28"/>
          <w:szCs w:val="20"/>
          <w:lang w:eastAsia="it-IT"/>
        </w:rPr>
        <w:t xml:space="preserve">LA TENTAZIONE DEI FIGLI </w:t>
      </w:r>
    </w:p>
    <w:p w:rsidR="00741364" w:rsidRPr="00741364" w:rsidRDefault="00741364" w:rsidP="00741364">
      <w:pPr>
        <w:spacing w:after="120" w:line="240" w:lineRule="auto"/>
        <w:jc w:val="both"/>
        <w:rPr>
          <w:rFonts w:ascii="Arial" w:eastAsia="Times New Roman" w:hAnsi="Arial"/>
          <w:b/>
          <w:sz w:val="24"/>
          <w:szCs w:val="20"/>
          <w:lang w:eastAsia="it-IT"/>
        </w:rPr>
      </w:pPr>
      <w:bookmarkStart w:id="4" w:name="_GoBack"/>
      <w:bookmarkEnd w:id="4"/>
      <w:r w:rsidRPr="00741364">
        <w:rPr>
          <w:rFonts w:ascii="Arial" w:eastAsia="Times New Roman" w:hAnsi="Arial"/>
          <w:b/>
          <w:sz w:val="24"/>
          <w:szCs w:val="20"/>
          <w:lang w:eastAsia="it-IT"/>
        </w:rPr>
        <w:t>Qual è la tentazione dei figli? È la stessa che fu di Eva e di Adamo. Eva ed Adamo nella tentazione caddero. Gesù rimase invece sempre vittorioso.  È la stessa che fu di Cristo Gesù: essere non dal Padre, Dio, il Creatore e il Signore. Essere non dal padre e dalla madre, per essere di se stessi, contro il padre e contro la madre. Quando si è contro Dio sempre si è anche contro il padre e contro la madre. Esempio di figli che sono senza il padre, contro il padre, nella Scrittura Santa, è Assalonne, figlio di Davide contro Davide. L’uccisione del Padre era per lui cosa necessaria al fine di divenire re al suo posto. Narra di lui il Secondo Libro di Samuele:</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w:t>
      </w:r>
      <w:r w:rsidRPr="00741364">
        <w:rPr>
          <w:rFonts w:ascii="Arial" w:eastAsia="Times New Roman" w:hAnsi="Arial"/>
          <w:b/>
          <w:bCs/>
          <w:i/>
          <w:iCs/>
          <w:sz w:val="24"/>
          <w:szCs w:val="20"/>
          <w:lang w:eastAsia="it-IT"/>
        </w:rPr>
        <w:lastRenderedPageBreak/>
        <w:t>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lastRenderedPageBreak/>
        <w:t>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Disse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w:t>
      </w:r>
      <w:r w:rsidRPr="00741364">
        <w:rPr>
          <w:rFonts w:ascii="Arial" w:eastAsia="Times New Roman" w:hAnsi="Arial"/>
          <w:b/>
          <w:bCs/>
          <w:i/>
          <w:iCs/>
          <w:sz w:val="24"/>
          <w:szCs w:val="20"/>
          <w:lang w:eastAsia="it-IT"/>
        </w:rPr>
        <w:lastRenderedPageBreak/>
        <w:t>Assalonne a Gerusalemme. Ma il re disse: «Si ritiri in casa e non veda la mia faccia». Così Assalonne si ritirò in casa e non vide la faccia del re.</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giustizia». Quando uno gli si accostava per prostrarsi davanti a lui, gli porgeva la mano, l’abbracciava e lo baciava. Assalonne faceva così con tutti gli Israeliti che venivano dal re per il giudizio; in questo modo Assalonne si accattivò il cuore degli Israeliti.</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 xml:space="preserve">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senza saper nulla. Assalonne convocò Achitòfel il Ghilonita, consigliere di Davide, perché venisse dalla sua città di Ghilo all’offerta dei </w:t>
      </w:r>
      <w:r w:rsidRPr="00741364">
        <w:rPr>
          <w:rFonts w:ascii="Arial" w:eastAsia="Times New Roman" w:hAnsi="Arial"/>
          <w:b/>
          <w:bCs/>
          <w:i/>
          <w:iCs/>
          <w:sz w:val="24"/>
          <w:szCs w:val="20"/>
          <w:lang w:eastAsia="it-IT"/>
        </w:rPr>
        <w:lastRenderedPageBreak/>
        <w:t>sacrifici. La congiura divenne potente e il popolo andava aumentando intorno ad Assalonne.</w:t>
      </w:r>
    </w:p>
    <w:p w:rsidR="00741364" w:rsidRPr="00741364" w:rsidRDefault="00741364" w:rsidP="00741364">
      <w:pPr>
        <w:spacing w:after="120" w:line="240" w:lineRule="auto"/>
        <w:jc w:val="both"/>
        <w:rPr>
          <w:rFonts w:ascii="Arial" w:eastAsia="Times New Roman" w:hAnsi="Arial"/>
          <w:b/>
          <w:bCs/>
          <w:i/>
          <w:iCs/>
          <w:sz w:val="24"/>
          <w:szCs w:val="20"/>
          <w:lang w:eastAsia="it-IT"/>
        </w:rPr>
      </w:pPr>
      <w:r w:rsidRPr="00741364">
        <w:rPr>
          <w:rFonts w:ascii="Arial" w:eastAsia="Times New Roman" w:hAnsi="Arial"/>
          <w:b/>
          <w:bCs/>
          <w:i/>
          <w:iCs/>
          <w:sz w:val="24"/>
          <w:szCs w:val="20"/>
          <w:lang w:eastAsia="it-IT"/>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 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w:t>
      </w:r>
    </w:p>
    <w:p w:rsidR="00741364" w:rsidRPr="00741364" w:rsidRDefault="00741364" w:rsidP="00741364">
      <w:pPr>
        <w:spacing w:after="120" w:line="240" w:lineRule="auto"/>
        <w:jc w:val="both"/>
        <w:rPr>
          <w:rFonts w:ascii="Times New Roman" w:eastAsia="Times New Roman" w:hAnsi="Times New Roman"/>
          <w:sz w:val="20"/>
          <w:szCs w:val="20"/>
          <w:lang w:eastAsia="it-IT"/>
        </w:rPr>
      </w:pPr>
      <w:r w:rsidRPr="00741364">
        <w:rPr>
          <w:rFonts w:ascii="Arial" w:eastAsia="Times New Roman" w:hAnsi="Arial"/>
          <w:b/>
          <w:bCs/>
          <w:i/>
          <w:iCs/>
          <w:sz w:val="24"/>
          <w:szCs w:val="20"/>
          <w:lang w:eastAsia="it-IT"/>
        </w:rPr>
        <w:t xml:space="preserve">Davide saliva l’erta degli Ulivi, saliva piangendo e camminava con il capo coperto e a piedi scalzi; tutta la gente che era con lui aveva il capo coperto e, salendo, piangeva. Fu intanto portata a Davide la notizia: «Achitòfel è con Assalonne tra i congiurati». Davide disse: «Rendi stolti i consigli di Achitòfel, Signore!». Quando Davide fu giunto in vetta al monte, al luogo dove ci si prostra 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w:t>
      </w:r>
      <w:r w:rsidRPr="00741364">
        <w:rPr>
          <w:rFonts w:ascii="Arial" w:eastAsia="Times New Roman" w:hAnsi="Arial"/>
          <w:b/>
          <w:bCs/>
          <w:i/>
          <w:iCs/>
          <w:sz w:val="24"/>
          <w:szCs w:val="20"/>
          <w:lang w:eastAsia="it-IT"/>
        </w:rPr>
        <w:lastRenderedPageBreak/>
        <w:t>hanno con loro i due figli, Achimàas, figlio di Sadoc, e Giònata, figlio di Ebiatàr; per mezzo di loro mi manderete a dire quanto avrete sentito». Cusài, amico di Davide, arrivò in città quando Assalonne entrava in Gerusalemme (2Sam 15,1-37)</w:t>
      </w:r>
      <w:r w:rsidRPr="00741364">
        <w:rPr>
          <w:rFonts w:ascii="Times New Roman" w:eastAsia="Times New Roman" w:hAnsi="Times New Roman"/>
          <w:sz w:val="20"/>
          <w:szCs w:val="20"/>
          <w:lang w:eastAsia="it-IT"/>
        </w:rPr>
        <w:t xml:space="preserve">. </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 xml:space="preserve">Il Signore ha stabilito un ordine che è di creazione: ogni uomo è dal suo Creatore e Signore. Deve attingere da Lui l’alito della vita. Ogni figlio è dal padre e dalla madre. Padre e madre, come Dio, devono dare a Dio la “creta”, la “materia”, perché Lui infonda in essa l’alito della sua vita. Una volta che Dio ha infuso nella vita concepita il suo alito che è l’anima, spetta ai genitori portare a piena maturazione la persona umana da essi concepita e venuta al mondo. In questo processo per portare a piena maturazione, i genitori devono dare al figlio un secondo alito di vita,  l’alito di vita che è la Parola del Signore, assieme all’alito di vita che è la sua Sapienza. Se questi due aliti non vengono donati, l’uomo rimane immaturo e incompiuto. Dove si insinua la tentazione di Satana nei figli? </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 xml:space="preserve">Nel rifiutare questo duplice alito: l’alito della Parola o della Legge e l’alito della Sapienza. Rifiutando questo duplice alito, essi rimarranno non solo imperfetti e incompiuti. Saranno imperfetti e incompiuti verso la Legge di Dio e verso la sua divina sapienza. Saranno invece compiuti nelle tenebre, nella falsità, nell’odio, nella concupiscenza, in ogni sorta di male e di cattiveria. La nostra moderna società, nella quale non solo i figli rifiutano l’alito della legge di Dio e della sua Sapienza, ma anche nella quale neanche i genitori più danno ai loro figli l’alito della Legge divina e sella sua Sapienza, non sta sperimentando ogni giorno la sua completezza nel male, nella cattiveria, nella vanità, nella stoltezza, nella delinquenza, nell’abbandono alla droga e all’alcool, nella consegna ad ogni disordine sessuale? Chi se ne sta accorgendo che la natura così perfettamente corrotta, sta producendo frutti corrotti? Non solo opere di corruzione e di morte. Questo sarebbe già molto. Sta producendo nature non secondo la verità della natura creata da Dio. Se Dio dopo aver creato tutto l’universo visibile e invisibile ha rivelato che tutto era cosa molto buona, perché oggi la natura umana non produce natura umana molto buona? </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t>Perché l’uomo con i suoi vizi e i suoi peccati ha geneticamente modificato la sua natura e questa sta divenendo incapace di generare natura molto buona. Ogni giorno la scienza si trova dinanzi a malattie genetiche inspiegabili e anche dinanzi a malattie del corpo mai conosciute prima. Questi sono i frutti del non dono dell’alito della Legge divina e della Sapienza, ma anche i frutti del rigetto e del rifiuto del figlio di questo duplice alito discendente dal cielo e a lui dato dal padre e dalla madre. Ecco allora il duplice obbligo: è obbligo del padre e della madre alitare sui figli il duplice alito della Legge divina e della Sapienza. È obbligo dei figli accogliere questo duplice alito e lasciarsi governare da esso per tutti i giorni della loro vita. Se questa non avviene, costruiamo una umanità perfetta solo nel male e in ogni trasgressione della Legge del Signore, condannata a vivere senza alcun alito di Sapienza e di Intelligenza.</w:t>
      </w:r>
    </w:p>
    <w:p w:rsidR="00741364" w:rsidRPr="00741364" w:rsidRDefault="00741364" w:rsidP="00741364">
      <w:pPr>
        <w:spacing w:after="120" w:line="240" w:lineRule="auto"/>
        <w:jc w:val="both"/>
        <w:rPr>
          <w:rFonts w:ascii="Arial" w:eastAsia="Times New Roman" w:hAnsi="Arial"/>
          <w:b/>
          <w:sz w:val="24"/>
          <w:szCs w:val="20"/>
          <w:lang w:eastAsia="it-IT"/>
        </w:rPr>
      </w:pPr>
      <w:r w:rsidRPr="00741364">
        <w:rPr>
          <w:rFonts w:ascii="Arial" w:eastAsia="Times New Roman" w:hAnsi="Arial"/>
          <w:b/>
          <w:sz w:val="24"/>
          <w:szCs w:val="20"/>
          <w:lang w:eastAsia="it-IT"/>
        </w:rPr>
        <w:lastRenderedPageBreak/>
        <w:t>È possibile oggi invertire l’ordine di marcia dell’umanità e dalla perfezione del male nel quale essa abita, incamminarsi per abitare nella perfezione della carità e del vero amore? Diciamo che oggi è assai difficile? Perché è assai difficile? Perché i figli della Chiesa, posti nel mondo per dare ad ogni uomo l’alito del Vangelo e della divina grazia, hanno anche loro invertito l’ordine di marcia. Da un cammino fatto fino a quale decennio addietro secondo il comando del Signore, oggi hanno deciso di camminare nella storia dalla loro mente e dal loro cuore.  Essendosi i figli della Chiesa separati dalla fonte di ogni alito divino che è Cristo Gesù, stanno lasciando il mondo privo di ogni alito di verità, carità, speranza, ogni virtù. Ora come fa una persona che viene privata di questo alito divino che è Cristo Gesù a dare il vero alito ad ogni altro uomo: alito di verità, di grazia, di luce, di vita eterna, di vera giustizia? Mai lo potrà perché non lo ha ricevuto. Ecco allora l’altra inversione di ordine oggi necessaria alla Chiesa: abbandonare la guida della nostra mente e del nostro cuore e incamminarsi, anche se con grande fatica perché bisogna sfidare tutto il mondo e andare contro corrente, sulla via della riconquista dell’ordine stabilito per noi da Cristo Gesù e questo ordine si compone di una sola parola: obbedienza a vivere quanto lui ci ha comandato, compresa la missione evangelizzatrice verso tutti i popoli e le nazioni. Noi ci siamo separati da Cristo e siamo divenuti sale insipido. La terra ci sta vomitando come cristiani, allo stesso modo che vomita gli idolatri e gli immorali. La Madre di Dio venga in nostro aiuto e ci faccia cristiani dalla purissima obbedienza ad ogni comando di Cristo Gesù.</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33" w:rsidRDefault="00737933" w:rsidP="00BE4994">
      <w:pPr>
        <w:spacing w:after="0" w:line="240" w:lineRule="auto"/>
      </w:pPr>
      <w:r>
        <w:separator/>
      </w:r>
    </w:p>
  </w:endnote>
  <w:endnote w:type="continuationSeparator" w:id="0">
    <w:p w:rsidR="00737933" w:rsidRDefault="0073793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741364">
      <w:rPr>
        <w:noProof/>
      </w:rPr>
      <w:t>14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33" w:rsidRDefault="00737933" w:rsidP="00BE4994">
      <w:pPr>
        <w:spacing w:after="0" w:line="240" w:lineRule="auto"/>
      </w:pPr>
      <w:r>
        <w:separator/>
      </w:r>
    </w:p>
  </w:footnote>
  <w:footnote w:type="continuationSeparator" w:id="0">
    <w:p w:rsidR="00737933" w:rsidRDefault="00737933" w:rsidP="00BE4994">
      <w:pPr>
        <w:spacing w:after="0" w:line="240" w:lineRule="auto"/>
      </w:pPr>
      <w:r>
        <w:continuationSeparator/>
      </w:r>
    </w:p>
  </w:footnote>
  <w:footnote w:id="1">
    <w:p w:rsidR="00741364" w:rsidRDefault="00741364" w:rsidP="00741364">
      <w:pPr>
        <w:pStyle w:val="Testonotaapidipagina"/>
      </w:pPr>
      <w:r>
        <w:rPr>
          <w:rStyle w:val="Rimandonotaapidipagina"/>
        </w:rPr>
        <w:footnoteRef/>
      </w:r>
      <w:r>
        <w:t xml:space="preserve"> </w:t>
      </w:r>
      <w:hyperlink r:id="rId1" w:history="1">
        <w:r w:rsidRPr="000502C9">
          <w:rPr>
            <w:rStyle w:val="Collegamentoipertestuale"/>
          </w:rPr>
          <w:t>https://www.homilyvoice.it/public/Ritratti/2022/032.BREVE%20RITRATTO%20SUI%20DIRITTI%20DEL%20BAMBINO.2023.docx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04D70"/>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A4B03"/>
    <w:rsid w:val="003B102C"/>
    <w:rsid w:val="003C1544"/>
    <w:rsid w:val="003C2B9F"/>
    <w:rsid w:val="003D65F5"/>
    <w:rsid w:val="003E0856"/>
    <w:rsid w:val="003E606E"/>
    <w:rsid w:val="003F2301"/>
    <w:rsid w:val="003F2A73"/>
    <w:rsid w:val="00400831"/>
    <w:rsid w:val="004043B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0E55"/>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0923"/>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37933"/>
    <w:rsid w:val="00741364"/>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1289E"/>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4892"/>
    <w:rsid w:val="00B779F1"/>
    <w:rsid w:val="00B83F35"/>
    <w:rsid w:val="00B951EB"/>
    <w:rsid w:val="00BA0BD2"/>
    <w:rsid w:val="00BA3EF3"/>
    <w:rsid w:val="00BA40BB"/>
    <w:rsid w:val="00BB3EAB"/>
    <w:rsid w:val="00BB608D"/>
    <w:rsid w:val="00BE4994"/>
    <w:rsid w:val="00BE502C"/>
    <w:rsid w:val="00BE6252"/>
    <w:rsid w:val="00BF0C79"/>
    <w:rsid w:val="00C21D4E"/>
    <w:rsid w:val="00C407D0"/>
    <w:rsid w:val="00C450AD"/>
    <w:rsid w:val="00C50C79"/>
    <w:rsid w:val="00C62533"/>
    <w:rsid w:val="00C65A7D"/>
    <w:rsid w:val="00C73BDE"/>
    <w:rsid w:val="00C7474F"/>
    <w:rsid w:val="00C77D3A"/>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312E"/>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74136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741364"/>
    <w:rPr>
      <w:rFonts w:ascii="Times New Roman" w:eastAsia="Times New Roman" w:hAnsi="Times New Roman"/>
    </w:rPr>
  </w:style>
  <w:style w:type="character" w:styleId="Rimandonotaapidipagina">
    <w:name w:val="footnote reference"/>
    <w:basedOn w:val="Carpredefinitoparagrafo"/>
    <w:rsid w:val="00741364"/>
    <w:rPr>
      <w:vertAlign w:val="superscript"/>
    </w:rPr>
  </w:style>
  <w:style w:type="character" w:styleId="Collegamentoipertestuale">
    <w:name w:val="Hyperlink"/>
    <w:basedOn w:val="Carpredefinitoparagrafo"/>
    <w:rsid w:val="007413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74136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741364"/>
    <w:rPr>
      <w:rFonts w:ascii="Times New Roman" w:eastAsia="Times New Roman" w:hAnsi="Times New Roman"/>
    </w:rPr>
  </w:style>
  <w:style w:type="character" w:styleId="Rimandonotaapidipagina">
    <w:name w:val="footnote reference"/>
    <w:basedOn w:val="Carpredefinitoparagrafo"/>
    <w:rsid w:val="00741364"/>
    <w:rPr>
      <w:vertAlign w:val="superscript"/>
    </w:rPr>
  </w:style>
  <w:style w:type="character" w:styleId="Collegamentoipertestuale">
    <w:name w:val="Hyperlink"/>
    <w:basedOn w:val="Carpredefinitoparagrafo"/>
    <w:rsid w:val="00741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omilyvoice.it/public/Ritratti/2022/032.BREVE%20RITRATTO%20SUI%20DIRITTI%20DEL%20BAMBINO.2023.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9674</Words>
  <Characters>55146</Characters>
  <Application>Microsoft Office Word</Application>
  <DocSecurity>0</DocSecurity>
  <Lines>459</Lines>
  <Paragraphs>129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2023-01-04T05:49:00Z</dcterms:created>
  <dcterms:modified xsi:type="dcterms:W3CDTF">2023-01-04T05:49:00Z</dcterms:modified>
</cp:coreProperties>
</file>